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E45BCD6" w14:textId="77777777" w:rsidR="00FD6100" w:rsidRDefault="00FD6100" w:rsidP="00FD6100">
      <w:pPr>
        <w:rPr>
          <w:lang w:val="en-US"/>
        </w:rPr>
      </w:pPr>
      <w:bookmarkStart w:id="0" w:name="_GoBack"/>
      <w:bookmarkEnd w:id="0"/>
    </w:p>
    <w:p w14:paraId="6B9DCCE2" w14:textId="77777777" w:rsidR="00FD6100" w:rsidRDefault="00FD6100" w:rsidP="00FD6100">
      <w:pPr>
        <w:rPr>
          <w:lang w:val="en-US"/>
        </w:rPr>
      </w:pPr>
    </w:p>
    <w:p w14:paraId="1F63F8D0" w14:textId="77777777" w:rsidR="00FD6100" w:rsidRDefault="00FD6100" w:rsidP="00FD6100">
      <w:pPr>
        <w:rPr>
          <w:lang w:val="en-US"/>
        </w:rPr>
      </w:pPr>
    </w:p>
    <w:p w14:paraId="7C937F6D" w14:textId="77777777" w:rsidR="00FD6100" w:rsidRDefault="00FD6100" w:rsidP="00FD6100">
      <w:pPr>
        <w:rPr>
          <w:lang w:val="en-US"/>
        </w:rPr>
      </w:pPr>
    </w:p>
    <w:p w14:paraId="435C9528" w14:textId="0C1D1F12" w:rsidR="00FD6100" w:rsidRDefault="00FD6100" w:rsidP="00FD6100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 wp14:anchorId="543DA21F" wp14:editId="42CD9B4C">
            <wp:extent cx="5940425" cy="3055892"/>
            <wp:effectExtent l="0" t="0" r="3175" b="0"/>
            <wp:docPr id="210041768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0558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10C6B4" w14:textId="04A369FD" w:rsidR="00FD6100" w:rsidRDefault="00FD6100" w:rsidP="00FD6100">
      <w:r>
        <w:t>Дорогие друзья! в 2025 году в нашем поселении, стартует проект инициативного бюджетирования "Устройство спортивной (футбольно-волейбольной)</w:t>
      </w:r>
      <w:r w:rsidRPr="00FD6100">
        <w:t xml:space="preserve"> </w:t>
      </w:r>
      <w:r>
        <w:t>площадки".</w:t>
      </w:r>
    </w:p>
    <w:p w14:paraId="5AA3D9F4" w14:textId="77777777" w:rsidR="00FD6100" w:rsidRDefault="00FD6100" w:rsidP="00FD6100">
      <w:r>
        <w:t>На данном участке площадью 3000, м.кв. запланирован целый комплекс площадок для проведения досуга детей, взрослых. На сегодняшний день сделан спортивно-игровой комплекс для детей, установлена беседка с уличными тренажерами для взрослых, выделена зеленая зона с качелями, скамейками, для отдыха. В 2025 году запланировано строительство спортивной площадки с элементами Воркаута и заключительной целью является строительство футбольно-волейбольной площадки размером 35*20.</w:t>
      </w:r>
    </w:p>
    <w:p w14:paraId="3063EA16" w14:textId="5AED5B80" w:rsidR="00A64B6B" w:rsidRDefault="00FD6100" w:rsidP="00FD6100">
      <w:r>
        <w:t>В результате совершенствование эстетического состояния территории населенного пункта, создание максимально комфортных и безопасных условий для занятия спортом, способствующего духовному сближению детей и взрослых, рождению общих интересов и увлечений; жители и гости сельского поселения Красноленинский получат новый современный формат общественного и спортивного пространства, в котором будет возможно проведение спортивных мероприятий.</w:t>
      </w:r>
    </w:p>
    <w:sectPr w:rsidR="00A64B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2CAB"/>
    <w:rsid w:val="00033B00"/>
    <w:rsid w:val="0011367B"/>
    <w:rsid w:val="00182CAB"/>
    <w:rsid w:val="00650BAF"/>
    <w:rsid w:val="007B774F"/>
    <w:rsid w:val="00A64B6B"/>
    <w:rsid w:val="00FD6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DC32F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82CA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82CA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82CA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82CA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82CA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82CA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82CA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82CA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82CA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82CA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182CA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182CA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182CAB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182CAB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182CAB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182CAB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182CAB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182CAB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182CA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182CA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82CA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182CA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182CA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182CAB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182CAB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182CAB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182CA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182CAB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182CAB"/>
    <w:rPr>
      <w:b/>
      <w:bCs/>
      <w:smallCaps/>
      <w:color w:val="2F5496" w:themeColor="accent1" w:themeShade="BF"/>
      <w:spacing w:val="5"/>
    </w:rPr>
  </w:style>
  <w:style w:type="paragraph" w:styleId="ac">
    <w:name w:val="Balloon Text"/>
    <w:basedOn w:val="a"/>
    <w:link w:val="ad"/>
    <w:uiPriority w:val="99"/>
    <w:semiHidden/>
    <w:unhideWhenUsed/>
    <w:rsid w:val="00650B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650BA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82CA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82CA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82CA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82CA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82CA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82CA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82CA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82CA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82CA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82CA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182CA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182CA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182CAB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182CAB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182CAB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182CAB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182CAB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182CAB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182CA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182CA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82CA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182CA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182CA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182CAB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182CAB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182CAB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182CA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182CAB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182CAB"/>
    <w:rPr>
      <w:b/>
      <w:bCs/>
      <w:smallCaps/>
      <w:color w:val="2F5496" w:themeColor="accent1" w:themeShade="BF"/>
      <w:spacing w:val="5"/>
    </w:rPr>
  </w:style>
  <w:style w:type="paragraph" w:styleId="ac">
    <w:name w:val="Balloon Text"/>
    <w:basedOn w:val="a"/>
    <w:link w:val="ad"/>
    <w:uiPriority w:val="99"/>
    <w:semiHidden/>
    <w:unhideWhenUsed/>
    <w:rsid w:val="00650B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650BA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159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Рудкевич</dc:creator>
  <cp:lastModifiedBy>Пользователь Windows</cp:lastModifiedBy>
  <cp:revision>2</cp:revision>
  <dcterms:created xsi:type="dcterms:W3CDTF">2025-02-28T07:29:00Z</dcterms:created>
  <dcterms:modified xsi:type="dcterms:W3CDTF">2025-02-28T07:29:00Z</dcterms:modified>
</cp:coreProperties>
</file>